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5C" w:rsidRDefault="0078495C" w:rsidP="0078495C">
      <w:pPr>
        <w:spacing w:after="0"/>
        <w:jc w:val="center"/>
        <w:rPr>
          <w:b/>
          <w:color w:val="0070C0"/>
          <w:sz w:val="28"/>
        </w:rPr>
      </w:pPr>
      <w:bookmarkStart w:id="0" w:name="_GoBack"/>
      <w:bookmarkEnd w:id="0"/>
      <w:r w:rsidRPr="0078495C">
        <w:rPr>
          <w:b/>
          <w:color w:val="0070C0"/>
          <w:sz w:val="28"/>
        </w:rPr>
        <w:t xml:space="preserve">"Өрт қауіпсіздігі қағидаларын бекіту туралы" Қазақстан Республикасы Үкіметінің 2014 жылғы 9 қазандағы № 1077 қаулысына </w:t>
      </w:r>
    </w:p>
    <w:p w:rsidR="00CF74E3" w:rsidRDefault="0078495C" w:rsidP="0078495C">
      <w:pPr>
        <w:spacing w:after="0"/>
        <w:jc w:val="center"/>
        <w:rPr>
          <w:b/>
          <w:color w:val="0070C0"/>
          <w:sz w:val="28"/>
        </w:rPr>
      </w:pPr>
      <w:r w:rsidRPr="0078495C">
        <w:rPr>
          <w:b/>
          <w:color w:val="0070C0"/>
          <w:sz w:val="28"/>
        </w:rPr>
        <w:t>өзгерістер енгізу туралы</w:t>
      </w:r>
    </w:p>
    <w:p w:rsidR="0078495C" w:rsidRPr="0078495C" w:rsidRDefault="0078495C" w:rsidP="0078495C">
      <w:pPr>
        <w:spacing w:after="0"/>
        <w:jc w:val="center"/>
        <w:rPr>
          <w:color w:val="0070C0"/>
          <w:sz w:val="10"/>
          <w:szCs w:val="10"/>
        </w:rPr>
      </w:pPr>
    </w:p>
    <w:p w:rsidR="0078495C" w:rsidRDefault="0078495C" w:rsidP="0078495C">
      <w:pPr>
        <w:spacing w:after="0"/>
        <w:jc w:val="center"/>
        <w:rPr>
          <w:color w:val="0070C0"/>
          <w:sz w:val="28"/>
        </w:rPr>
      </w:pPr>
      <w:r w:rsidRPr="0078495C">
        <w:rPr>
          <w:color w:val="0070C0"/>
          <w:sz w:val="28"/>
        </w:rPr>
        <w:t>Қазақстан Республикасы Үкіметінің 2017 жылғы</w:t>
      </w:r>
      <w:r>
        <w:rPr>
          <w:color w:val="0070C0"/>
          <w:sz w:val="28"/>
        </w:rPr>
        <w:t xml:space="preserve"> 29 желтоқсандағы </w:t>
      </w:r>
    </w:p>
    <w:p w:rsidR="00CF74E3" w:rsidRDefault="0078495C" w:rsidP="0078495C">
      <w:pPr>
        <w:spacing w:after="0"/>
        <w:jc w:val="center"/>
        <w:rPr>
          <w:color w:val="0070C0"/>
          <w:sz w:val="28"/>
        </w:rPr>
      </w:pPr>
      <w:r>
        <w:rPr>
          <w:color w:val="0070C0"/>
          <w:sz w:val="28"/>
        </w:rPr>
        <w:t>№ 919 қаулысы</w:t>
      </w:r>
    </w:p>
    <w:p w:rsidR="0078495C" w:rsidRPr="0078495C" w:rsidRDefault="0078495C" w:rsidP="0078495C">
      <w:pPr>
        <w:spacing w:after="0"/>
        <w:jc w:val="center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" w:name="z1"/>
      <w:r w:rsidRPr="0078495C">
        <w:rPr>
          <w:color w:val="0070C0"/>
          <w:sz w:val="28"/>
        </w:rPr>
        <w:t xml:space="preserve">       Қазақстан Республикасының Үкіметі </w:t>
      </w:r>
      <w:r w:rsidRPr="0078495C">
        <w:rPr>
          <w:b/>
          <w:color w:val="0070C0"/>
          <w:sz w:val="28"/>
        </w:rPr>
        <w:t>ҚАУЛЫ ЕТЕДІ: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" w:name="z2"/>
      <w:bookmarkEnd w:id="1"/>
      <w:r w:rsidRPr="0078495C">
        <w:rPr>
          <w:color w:val="0070C0"/>
          <w:sz w:val="28"/>
        </w:rPr>
        <w:t xml:space="preserve">       1. "Өрт қауіпсіздігі қағидаларын бекіту туралы" Қазақстан Республикасы Үкіметінің 2014 жылғы 9 қазандағы № 1077 қаулысына (Қазақстан Республикасының ПҮАЖ-ы, 2014 ж., № 62-63, 577-құжат) мынадай өзгерістер енгізілсін: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" w:name="z3"/>
      <w:bookmarkEnd w:id="2"/>
      <w:r w:rsidRPr="0078495C">
        <w:rPr>
          <w:color w:val="0070C0"/>
          <w:sz w:val="28"/>
        </w:rPr>
        <w:t xml:space="preserve">       көрсетілген қаулымен бекітілген Өрт қауіпсіздігі қағидаларында:</w:t>
      </w:r>
    </w:p>
    <w:bookmarkEnd w:id="3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4" w:name="z5"/>
      <w:r w:rsidRPr="0078495C">
        <w:rPr>
          <w:color w:val="0070C0"/>
          <w:sz w:val="28"/>
        </w:rPr>
        <w:t xml:space="preserve">       "1. Осы Өрт қауіпсіздігі қағидалары (бұдан әрі – Қағидалар) "Азаматтық қорғау туралы" 2014 жылғы 11 сәуірдегі Қазақстан Республикасы Заңының 11-бабының 15) тармақшасына сәйкес әзірленген және адамдарды, мүлікті, қоғам мен мемлекетті өрттен қорғау мақсатында өрт қауіпсіздігін қамтамасыз ету тәртібін айқындайды.";</w:t>
      </w:r>
    </w:p>
    <w:bookmarkEnd w:id="4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>47-тармақ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50-тармақ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5" w:name="z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"50. Жеке тұрғын үйлерде осы Қағидалардың 143-147-тармақтарының талаптарына сәйкес құрғақ ыстық монша (сауна) үй-жайларын орнатуға жол бер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.";</w:t>
      </w:r>
    </w:p>
    <w:bookmarkEnd w:id="5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52-тармақ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6" w:name="z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"52. Саяжай кооперативтер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ң, бау-бақша сер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ктест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ктер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ң, гараж кооперативтер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 аумағына өту жолдарында ҚР СТ Р МемСТ 12.4.026-2002 "Сигналдық түстер, қауіпсіздік белгілері және сигналдық белгілеулер. Жалпы техникалық шарттар және қолдану тәртібі" талаптарына сәйкес оларға қолданыстағы және салынып жатқан және уақытша ғимараттар (құрылыстар), өту жолдары, к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ребер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стер, өрт сөнд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руш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 өту жолдары, өртке қарсы сумен жабдықтау көздер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ң, өрт сөнд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ру және байланыс құралдарының, өрт техникасының орналасқан орны көрсет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лген схемалар 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7" w:name="z11"/>
      <w:bookmarkEnd w:id="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Схемалар атмосфералық әсерге төз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материалдан жасалады.";</w:t>
      </w:r>
    </w:p>
    <w:bookmarkEnd w:id="7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54, 55-тармақтар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lastRenderedPageBreak/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65-тармақ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8" w:name="z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"65. Мыналарға: 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9" w:name="z15"/>
      <w:bookmarkEnd w:id="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1) қоралар мен басқа да шаруашылық құрылыстардың шатырларына;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0" w:name="z16"/>
      <w:bookmarkEnd w:id="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2) электр жетк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зу жел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 астына;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1" w:name="z17"/>
      <w:bookmarkEnd w:id="1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3) учаскен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 сыртқы қоршауынан кем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нде 3 метр қашықтықта шөп шошақтарын, шөмелелерді, 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жем-шөп маяларын, өзге де жанғыш заттар мен материалдарды жинауға жол берілмейді.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2" w:name="z18"/>
      <w:bookmarkEnd w:id="1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Көшелерде, жолдарда, аулалық учаскелерден тыс шөп шошақтарын, шөмелелерді, 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жем-шөп маяларын орналастыруға жол бер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лмейд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.";</w:t>
      </w:r>
    </w:p>
    <w:bookmarkEnd w:id="12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75-тармақ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83-тармақ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3" w:name="z2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"83. Балалар мекемелер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ң ғимараттарында мектепке дейінгі және бастауыш мектеп жасындағы балалардың топтары (сыныптары) үшінші қабаттан жоғары орналастырылмайды.";</w:t>
      </w:r>
    </w:p>
    <w:bookmarkEnd w:id="1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86-тармақ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4" w:name="z2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"86. Оқу сыныптары мен кабинеттер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ндег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парталар (үстелдер) саны жобалау құжаттамасында белг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ленген саннан аспауы ти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с.";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5" w:name="z24"/>
      <w:bookmarkEnd w:id="14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95-тармақтың 5) тармақшасы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6" w:name="z25"/>
      <w:bookmarkEnd w:id="15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"5) иллюминация электр энергетикасы саласындағы уәкілетті орган бекітетін Электр қондырғыларын орнату қағидаларының (бұдан әрі – Электр қондырғыларын орнату қағидалары) талаптарын сақтай отырып орындалады. Төмендету трансформаторынсыз электрмен жарықтандыру жел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с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 пайдаланғанда шыршада кернеу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12 Вольтқа дей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 кезектес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п жанатын шамдары бар гирляндалар қолданылады. Шамдардың рұқсат етілген қуаты – 25 Ватт;";</w:t>
      </w:r>
    </w:p>
    <w:bookmarkEnd w:id="16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102-тармақ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17" w:name="z2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"102. Сайлау учаскес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телефон байланысымен қамтамасыз ет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лед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. Әрб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 телефон аппаратының жанында өртке қарсы қызметті шақыру телефонының нөм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бар тақташа орнатылады (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л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нед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).";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8" w:name="z28"/>
      <w:bookmarkEnd w:id="1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2-бөлімнің 15-тарауының тақырыбы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19" w:name="z29"/>
      <w:bookmarkEnd w:id="18"/>
      <w:r w:rsidRPr="0078495C">
        <w:rPr>
          <w:color w:val="0070C0"/>
          <w:sz w:val="28"/>
        </w:rPr>
        <w:t>      "Биiктігі 28 метрден астам тұрғын үйді және қоғамдық ғимараттарды ұстау тәртiбi";</w:t>
      </w:r>
    </w:p>
    <w:bookmarkEnd w:id="1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241, 242, 243, 244, 245, 246, 247, 248, 249, 250, 251, 252, 253-тармақтар алып тасталсын;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254-тармақта: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0" w:name="z32"/>
      <w:r w:rsidRPr="0078495C">
        <w:rPr>
          <w:color w:val="0070C0"/>
          <w:sz w:val="28"/>
        </w:rPr>
        <w:t>      бірінші абзац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1" w:name="z33"/>
      <w:bookmarkEnd w:id="20"/>
      <w:r w:rsidRPr="0078495C">
        <w:rPr>
          <w:color w:val="0070C0"/>
          <w:sz w:val="28"/>
        </w:rPr>
        <w:lastRenderedPageBreak/>
        <w:t>      "254. Биіктігі 28 метрден астам ғимараттарда:";</w:t>
      </w:r>
    </w:p>
    <w:bookmarkEnd w:id="21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5) тармақша алып тасталсын;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6) тармақша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2" w:name="z36"/>
      <w:r w:rsidRPr="0078495C">
        <w:rPr>
          <w:color w:val="0070C0"/>
          <w:sz w:val="28"/>
        </w:rPr>
        <w:t>      "6) автоматты өрт хабарлағыштары мен суландырғыштарды бояуға, ақтауға;";</w:t>
      </w:r>
    </w:p>
    <w:bookmarkEnd w:id="22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</w:rPr>
        <w:t xml:space="preserve">       </w:t>
      </w:r>
      <w:r w:rsidRPr="0078495C">
        <w:rPr>
          <w:color w:val="0070C0"/>
          <w:sz w:val="28"/>
          <w:lang w:val="ru-RU"/>
        </w:rPr>
        <w:t>7), 9), 10) тармақшалар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258, 283, 284-тармақтар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3-бөлімнің 2-тарауының орыс тіліндегі тақырыбына өзгеріс енгізілді, қазақ тіліндегі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344-тармақтың орыс тіліндегі тақырыбына өзгеріс енгізілді, қазақ тіліндегі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375-тармақтың орыс тіліндегі тақырыбына өзгеріс енгізілді, қазақ тіліндегі мәтіні өзгермейді;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465-тармақ алып тасталсын;</w:t>
      </w:r>
    </w:p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514-тармақ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3" w:name="z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"514. Тем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ржол төгу-құю эстакадасында тез тұтанатын мұнай өн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мдер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үш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 өткел көпірлер жасырын бұрандамасы бар ағаш тіректермен немесе ұшқынның шығуын болдырмайтын басқа да материалдармен жабдықталады.";</w:t>
      </w:r>
    </w:p>
    <w:bookmarkEnd w:id="23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1256-тармақ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24" w:name="z4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"1256. Жарылыс және өрт қау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пт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 xml:space="preserve"> үй-жайларда көм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рсутектердің шоғырлануын тұрақты бақылау үш</w:t>
      </w:r>
      <w:r w:rsidRPr="0078495C">
        <w:rPr>
          <w:color w:val="0070C0"/>
          <w:sz w:val="28"/>
        </w:rPr>
        <w:t>i</w:t>
      </w:r>
      <w:r w:rsidRPr="0078495C">
        <w:rPr>
          <w:color w:val="0070C0"/>
          <w:sz w:val="28"/>
          <w:lang w:val="ru-RU"/>
        </w:rPr>
        <w:t>н жарық және дыбыс дабылы бар газ талдағыштар орнатылады.";</w:t>
      </w:r>
    </w:p>
    <w:bookmarkEnd w:id="24"/>
    <w:p w:rsidR="00CF74E3" w:rsidRPr="0078495C" w:rsidRDefault="00CF74E3">
      <w:pPr>
        <w:spacing w:after="0"/>
        <w:rPr>
          <w:color w:val="0070C0"/>
          <w:lang w:val="ru-RU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1281, 1390, 1392-тармақтар алып тасталсын;</w:t>
      </w:r>
    </w:p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1431-тармақтың 1) тармақшасы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5" w:name="z49"/>
      <w:r w:rsidRPr="0078495C">
        <w:rPr>
          <w:color w:val="0070C0"/>
          <w:sz w:val="28"/>
        </w:rPr>
        <w:t>      "1) автоцистерналарға арналған жанармай құю алаңында көлемi кемiнде 100 литр жылжымалы ұнтақты өрт сөндiргiш орнатылады;";</w:t>
      </w:r>
    </w:p>
    <w:bookmarkEnd w:id="25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1443-тармақ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6" w:name="z51"/>
      <w:r w:rsidRPr="0078495C">
        <w:rPr>
          <w:color w:val="0070C0"/>
          <w:sz w:val="28"/>
        </w:rPr>
        <w:t>      "1443. Ғимараттар мен құрылыстарды салу кезiнде жұмыс iстеу жобасында құрылыстың барлық кезеңiне өрт қауiпсiздiгi бойынша iс-шаралар көзделеді.";</w:t>
      </w:r>
    </w:p>
    <w:bookmarkEnd w:id="26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1463-тармақ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7" w:name="z53"/>
      <w:r w:rsidRPr="0078495C">
        <w:rPr>
          <w:color w:val="0070C0"/>
          <w:sz w:val="28"/>
        </w:rPr>
        <w:t>      "1463. Жобалық құжаттамада қарастырылған сыртқы өрт сатылары, тiреушелер, түтік жалғау құбырлары мен салынып жатқан ғимараттардың жабындарындағы қоршаулар көтергiш құрылымдарды монтаждағаннан кейiн бiрден, ал биіктігі 50 метрден астам ғимараттарды салу кезінде – әрбір келесі қабаттың тұрғызылуына қарай орнатылады.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8" w:name="z54"/>
      <w:bookmarkEnd w:id="27"/>
      <w:r w:rsidRPr="0078495C">
        <w:rPr>
          <w:color w:val="0070C0"/>
          <w:sz w:val="28"/>
        </w:rPr>
        <w:t>     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29" w:name="z55"/>
      <w:bookmarkEnd w:id="28"/>
      <w:r w:rsidRPr="0078495C">
        <w:rPr>
          <w:color w:val="0070C0"/>
          <w:sz w:val="28"/>
        </w:rPr>
        <w:t>     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орнатылады.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анықталады.";</w:t>
      </w:r>
    </w:p>
    <w:bookmarkEnd w:id="29"/>
    <w:p w:rsidR="00CF74E3" w:rsidRPr="0078495C" w:rsidRDefault="00CF74E3">
      <w:pPr>
        <w:spacing w:after="0"/>
        <w:rPr>
          <w:color w:val="0070C0"/>
        </w:rPr>
      </w:pPr>
    </w:p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1603-тармақ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0" w:name="z57"/>
      <w:r w:rsidRPr="0078495C">
        <w:rPr>
          <w:color w:val="0070C0"/>
          <w:sz w:val="28"/>
        </w:rPr>
        <w:t>      "1603. Ауа жылыту қондырғылары салынып жатқан ғимараттан кемiнде 5 метр қашықтықта орналастырылады.</w:t>
      </w:r>
    </w:p>
    <w:bookmarkEnd w:id="30"/>
    <w:p w:rsidR="00CF74E3" w:rsidRPr="0078495C" w:rsidRDefault="0078495C">
      <w:pPr>
        <w:spacing w:after="0"/>
        <w:jc w:val="both"/>
        <w:rPr>
          <w:color w:val="0070C0"/>
        </w:rPr>
      </w:pPr>
      <w:r w:rsidRPr="0078495C">
        <w:rPr>
          <w:color w:val="0070C0"/>
          <w:sz w:val="28"/>
        </w:rPr>
        <w:t xml:space="preserve">      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орналастырылады. Отын ауа жылытқышқа металл құбыр арқылы берiледi. 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1" w:name="z59"/>
      <w:r w:rsidRPr="0078495C">
        <w:rPr>
          <w:color w:val="0070C0"/>
          <w:sz w:val="28"/>
        </w:rPr>
        <w:t>      Отын өткiзгiштерде зауытта шығарылған, отынның ағуын болдырмайтын қосқыштар мен арматура қолданылады. Жұмсалатын бактың отын өткiзгiшiнде өрт немесе авария болған жағдайда қондырғыға отын берудi тоқтату үшiн ысырма вентиль орнатылады.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2" w:name="z60"/>
      <w:bookmarkEnd w:id="31"/>
      <w:r w:rsidRPr="0078495C">
        <w:rPr>
          <w:color w:val="0070C0"/>
          <w:sz w:val="28"/>
        </w:rPr>
        <w:t>      Салынып жатқан ғимаратта пайдалану жөніндегі нұсқаулықтың талаптарын сақтаған жағдайда қатты отынмен жұмыс істейтін және кіріктірілген отын багы бар тасымалданатын немесе жылжымалы ауа жылытқыш аспаптарды қолдануға жол беріледі.";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3" w:name="z61"/>
      <w:bookmarkEnd w:id="32"/>
      <w:r w:rsidRPr="0078495C">
        <w:rPr>
          <w:color w:val="0070C0"/>
          <w:sz w:val="28"/>
        </w:rPr>
        <w:t>      Өрт қауіпсіздігі қағидаларына 4-қосымшаның 5-бағанының тақырыбы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4" w:name="z62"/>
      <w:bookmarkEnd w:id="33"/>
      <w:r w:rsidRPr="0078495C">
        <w:rPr>
          <w:color w:val="0070C0"/>
          <w:sz w:val="28"/>
        </w:rPr>
        <w:t>      "Көбікті өрт сөндіргіштер ОВП-10";</w:t>
      </w:r>
    </w:p>
    <w:p w:rsidR="00CF74E3" w:rsidRPr="0078495C" w:rsidRDefault="0078495C">
      <w:pPr>
        <w:spacing w:after="0"/>
        <w:jc w:val="both"/>
        <w:rPr>
          <w:color w:val="0070C0"/>
        </w:rPr>
      </w:pPr>
      <w:bookmarkStart w:id="35" w:name="z63"/>
      <w:bookmarkEnd w:id="34"/>
      <w:r w:rsidRPr="0078495C">
        <w:rPr>
          <w:color w:val="0070C0"/>
          <w:sz w:val="28"/>
        </w:rPr>
        <w:t xml:space="preserve">       Өрт қауіпсіздігі қағидаларына 4-қосымшаның 9-бағанының тақырыбы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6" w:name="z64"/>
      <w:bookmarkEnd w:id="35"/>
      <w:r w:rsidRPr="0078495C">
        <w:rPr>
          <w:color w:val="0070C0"/>
          <w:sz w:val="28"/>
        </w:rPr>
        <w:t xml:space="preserve">      </w:t>
      </w:r>
      <w:r w:rsidRPr="0078495C">
        <w:rPr>
          <w:color w:val="0070C0"/>
          <w:sz w:val="28"/>
          <w:lang w:val="ru-RU"/>
        </w:rPr>
        <w:t>"Көлемі 2х1,5м өртке қарсы төсеме";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7" w:name="z65"/>
      <w:bookmarkEnd w:id="36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7-қосымшаның 3-бағанының тақырыбы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8" w:name="z66"/>
      <w:bookmarkEnd w:id="37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"Өрт сөндіргіштер ОП-5";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39" w:name="z67"/>
      <w:bookmarkEnd w:id="38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7-қосымшаның 6-бағанының тақырыбы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0" w:name="z68"/>
      <w:bookmarkEnd w:id="39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"Көлемі 2х2м өртке қарсы төсемелер";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1" w:name="z69"/>
      <w:bookmarkEnd w:id="40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7-қосымшадағы кестенің сипаттамасының төртінші абзацы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2" w:name="z70"/>
      <w:bookmarkEnd w:id="41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"**** Бірақ кемінде екі өрт сөндіргіш пен құмы бар бір жәшік. Құмы бар жәшікте көлемі 1,5</w:t>
      </w:r>
      <w:r w:rsidRPr="0078495C">
        <w:rPr>
          <w:color w:val="0070C0"/>
          <w:sz w:val="28"/>
        </w:rPr>
        <w:t>x</w:t>
      </w:r>
      <w:r w:rsidRPr="0078495C">
        <w:rPr>
          <w:color w:val="0070C0"/>
          <w:sz w:val="28"/>
          <w:lang w:val="ru-RU"/>
        </w:rPr>
        <w:t>1,5 метр өртке қарсы төсеме болуы тиіс.";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3" w:name="z71"/>
      <w:bookmarkEnd w:id="42"/>
      <w:r w:rsidRPr="0078495C">
        <w:rPr>
          <w:color w:val="0070C0"/>
          <w:sz w:val="28"/>
          <w:lang w:val="ru-RU"/>
        </w:rPr>
        <w:t xml:space="preserve"> </w:t>
      </w:r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Өрт қауіпсіздігі қағидаларына 7-қосымшадағы кесте ескертпесінің 2-тармағы мынадай редакцияда жазылсын: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4" w:name="z72"/>
      <w:bookmarkEnd w:id="43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"2. Осы Қағидаларда көзделген өртке қарсы жабдықтан басқа қоймалардың, уақытша ғимараттардың құрылысы аумағында мынадай өрт жабдығының (керек-жарағының) жинағы бар өрт сөндіру пункттері (шкафтар, қалқандар) орналастырылуы қажет, данада: балта – 2; сүймен және күрек – 2; темір багор – 2; қызыл түске боялған шелек – 2; өрт сөндіргіш – 2.".</w:t>
      </w:r>
    </w:p>
    <w:p w:rsidR="00CF74E3" w:rsidRPr="0078495C" w:rsidRDefault="0078495C">
      <w:pPr>
        <w:spacing w:after="0"/>
        <w:jc w:val="both"/>
        <w:rPr>
          <w:color w:val="0070C0"/>
          <w:lang w:val="ru-RU"/>
        </w:rPr>
      </w:pPr>
      <w:bookmarkStart w:id="45" w:name="z73"/>
      <w:bookmarkEnd w:id="44"/>
      <w:r w:rsidRPr="0078495C">
        <w:rPr>
          <w:color w:val="0070C0"/>
          <w:sz w:val="28"/>
        </w:rPr>
        <w:t>     </w:t>
      </w:r>
      <w:r w:rsidRPr="0078495C">
        <w:rPr>
          <w:color w:val="0070C0"/>
          <w:sz w:val="28"/>
          <w:lang w:val="ru-RU"/>
        </w:rPr>
        <w:t xml:space="preserve">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7"/>
        <w:gridCol w:w="3450"/>
      </w:tblGrid>
      <w:tr w:rsidR="0078495C" w:rsidRPr="0078495C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>     </w:t>
            </w:r>
            <w:r w:rsidRPr="0078495C">
              <w:rPr>
                <w:i/>
                <w:color w:val="0070C0"/>
                <w:sz w:val="20"/>
                <w:lang w:val="ru-RU"/>
              </w:rPr>
              <w:t xml:space="preserve"> </w:t>
            </w:r>
            <w:r w:rsidRPr="0078495C">
              <w:rPr>
                <w:i/>
                <w:color w:val="0070C0"/>
                <w:sz w:val="20"/>
              </w:rPr>
              <w:t>Қазақстан Республикасының</w:t>
            </w:r>
            <w:r w:rsidRPr="0078495C">
              <w:rPr>
                <w:color w:val="0070C0"/>
              </w:rPr>
              <w:br/>
            </w:r>
            <w:r w:rsidRPr="0078495C">
              <w:rPr>
                <w:i/>
                <w:color w:val="0070C0"/>
                <w:sz w:val="20"/>
              </w:rPr>
              <w:t>Премьер-Министрі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4E3" w:rsidRPr="0078495C" w:rsidRDefault="0078495C">
            <w:pPr>
              <w:spacing w:after="0"/>
              <w:rPr>
                <w:color w:val="0070C0"/>
              </w:rPr>
            </w:pPr>
            <w:r w:rsidRPr="0078495C">
              <w:rPr>
                <w:i/>
                <w:color w:val="0070C0"/>
                <w:sz w:val="20"/>
              </w:rPr>
              <w:t>Б. Сағынтаев</w:t>
            </w:r>
          </w:p>
        </w:tc>
      </w:tr>
    </w:tbl>
    <w:p w:rsidR="00CF74E3" w:rsidRPr="0078495C" w:rsidRDefault="0078495C">
      <w:pPr>
        <w:spacing w:after="0"/>
        <w:rPr>
          <w:color w:val="0070C0"/>
        </w:rPr>
      </w:pPr>
      <w:r w:rsidRPr="0078495C">
        <w:rPr>
          <w:color w:val="0070C0"/>
        </w:rPr>
        <w:br/>
      </w:r>
      <w:r w:rsidRPr="0078495C">
        <w:rPr>
          <w:color w:val="0070C0"/>
        </w:rPr>
        <w:br/>
      </w:r>
    </w:p>
    <w:p w:rsidR="00CF74E3" w:rsidRPr="0078495C" w:rsidRDefault="0078495C">
      <w:pPr>
        <w:pStyle w:val="disclaimer"/>
        <w:rPr>
          <w:color w:val="0070C0"/>
        </w:rPr>
      </w:pPr>
      <w:r w:rsidRPr="0078495C">
        <w:rPr>
          <w:color w:val="0070C0"/>
        </w:rPr>
        <w:t>© 2012. Қазақстан Республикасы Әділет министрлігінің "Республикалық құқықтық ақпарат орталығы" ШЖҚ РМК</w:t>
      </w:r>
    </w:p>
    <w:sectPr w:rsidR="00CF74E3" w:rsidRPr="0078495C" w:rsidSect="0078495C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E3"/>
    <w:rsid w:val="00704D45"/>
    <w:rsid w:val="0078495C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2022-03-01T11:55:00Z</dcterms:created>
  <dcterms:modified xsi:type="dcterms:W3CDTF">2022-03-01T11:55:00Z</dcterms:modified>
</cp:coreProperties>
</file>